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005BE4" w14:textId="23588298" w:rsidR="004D2FD8" w:rsidRPr="00900823" w:rsidRDefault="004D2FD8">
      <w:pPr>
        <w:pStyle w:val="Naslov1"/>
        <w:numPr>
          <w:ilvl w:val="0"/>
          <w:numId w:val="0"/>
        </w:numPr>
        <w:rPr>
          <w:rFonts w:ascii="Times New Roman" w:hAnsi="Times New Roman"/>
          <w:b w:val="0"/>
          <w:lang w:val="en-GB"/>
        </w:rPr>
      </w:pPr>
      <w:bookmarkStart w:id="0" w:name="_Toc42488099"/>
      <w:r w:rsidRPr="00A273CA">
        <w:rPr>
          <w:rFonts w:ascii="Times New Roman" w:hAnsi="Times New Roman"/>
          <w:i/>
          <w:sz w:val="28"/>
          <w:szCs w:val="28"/>
          <w:lang w:val="en-GB"/>
        </w:rPr>
        <w:t xml:space="preserve">ANNEX </w:t>
      </w:r>
      <w:r w:rsidR="00E13CDE" w:rsidRPr="00A273CA">
        <w:rPr>
          <w:rFonts w:ascii="Times New Roman" w:hAnsi="Times New Roman"/>
          <w:i/>
          <w:sz w:val="28"/>
          <w:szCs w:val="28"/>
          <w:lang w:val="en-GB"/>
        </w:rPr>
        <w:t>IV</w:t>
      </w:r>
      <w:r w:rsidRPr="00A273CA">
        <w:rPr>
          <w:rFonts w:ascii="Times New Roman" w:hAnsi="Times New Roman"/>
          <w:i/>
          <w:sz w:val="28"/>
          <w:szCs w:val="28"/>
          <w:lang w:val="en-GB"/>
        </w:rPr>
        <w:t xml:space="preserve"> </w:t>
      </w:r>
      <w:r w:rsidRPr="00A273CA">
        <w:rPr>
          <w:rFonts w:ascii="Times New Roman" w:hAnsi="Times New Roman"/>
          <w:sz w:val="28"/>
          <w:szCs w:val="28"/>
          <w:lang w:val="en-GB"/>
        </w:rPr>
        <w:t>:</w:t>
      </w:r>
      <w:r w:rsidR="004A2F1C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A273CA" w:rsidRPr="00A273CA">
        <w:rPr>
          <w:rFonts w:ascii="Times New Roman" w:hAnsi="Times New Roman"/>
          <w:b w:val="0"/>
          <w:sz w:val="28"/>
          <w:szCs w:val="28"/>
          <w:lang w:val="en-GB"/>
        </w:rPr>
        <w:t>Budget breakdown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 xml:space="preserve"> (</w:t>
      </w:r>
      <w:r w:rsidRPr="00A273CA">
        <w:rPr>
          <w:rFonts w:ascii="Times New Roman" w:hAnsi="Times New Roman"/>
          <w:b w:val="0"/>
          <w:sz w:val="28"/>
          <w:szCs w:val="28"/>
          <w:lang w:val="en-GB"/>
        </w:rPr>
        <w:t>Model financial offer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>)</w:t>
      </w:r>
      <w:bookmarkEnd w:id="0"/>
    </w:p>
    <w:p w14:paraId="3FD1E5F6" w14:textId="12CCF0A2" w:rsidR="004D2FD8" w:rsidRPr="00471CC6" w:rsidRDefault="004D2FD8" w:rsidP="00106A83">
      <w:pPr>
        <w:ind w:right="680"/>
        <w:outlineLvl w:val="0"/>
        <w:rPr>
          <w:rFonts w:ascii="Times New Roman" w:hAnsi="Times New Roman"/>
          <w:sz w:val="22"/>
          <w:lang w:val="en-GB"/>
        </w:rPr>
      </w:pPr>
    </w:p>
    <w:p w14:paraId="28B69387" w14:textId="77777777" w:rsidR="00106A83" w:rsidRDefault="004D2FD8" w:rsidP="003342AC">
      <w:pPr>
        <w:spacing w:before="0"/>
        <w:outlineLvl w:val="0"/>
        <w:rPr>
          <w:rFonts w:ascii="Times New Roman" w:hAnsi="Times New Roman"/>
          <w:b/>
          <w:sz w:val="28"/>
          <w:szCs w:val="28"/>
          <w:lang w:val="en-GB"/>
        </w:rPr>
      </w:pPr>
      <w:r w:rsidRPr="00A273CA">
        <w:rPr>
          <w:rFonts w:ascii="Times New Roman" w:hAnsi="Times New Roman"/>
          <w:b/>
          <w:sz w:val="28"/>
          <w:szCs w:val="28"/>
          <w:lang w:val="en-GB"/>
        </w:rPr>
        <w:t xml:space="preserve">PUBLICATION REFERENCE: </w:t>
      </w:r>
      <w:r w:rsidR="00106A83" w:rsidRPr="00106A83">
        <w:rPr>
          <w:rFonts w:ascii="Times New Roman" w:hAnsi="Times New Roman"/>
          <w:bCs/>
          <w:sz w:val="28"/>
          <w:szCs w:val="28"/>
          <w:lang w:val="en-GB"/>
        </w:rPr>
        <w:t>2023-ACT-NMSW-MNG-HW-2</w:t>
      </w:r>
    </w:p>
    <w:p w14:paraId="726FE7AE" w14:textId="6587ED51" w:rsidR="004D2FD8" w:rsidRPr="00A273CA" w:rsidRDefault="004D2FD8" w:rsidP="003342AC">
      <w:pPr>
        <w:spacing w:before="0"/>
        <w:outlineLvl w:val="0"/>
        <w:rPr>
          <w:rFonts w:ascii="Times New Roman" w:hAnsi="Times New Roman"/>
          <w:sz w:val="28"/>
          <w:szCs w:val="28"/>
          <w:lang w:val="en-GB"/>
        </w:rPr>
      </w:pPr>
      <w:r w:rsidRPr="00A273CA">
        <w:rPr>
          <w:rFonts w:ascii="Times New Roman" w:hAnsi="Times New Roman"/>
          <w:b/>
          <w:sz w:val="28"/>
          <w:szCs w:val="28"/>
          <w:lang w:val="en-GB"/>
        </w:rPr>
        <w:t>NAME OF TENDERER:</w:t>
      </w:r>
      <w:r w:rsidRPr="00A273CA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106A83" w:rsidRPr="00106A83">
        <w:rPr>
          <w:rFonts w:ascii="Times New Roman" w:hAnsi="Times New Roman"/>
          <w:bCs/>
          <w:sz w:val="28"/>
          <w:szCs w:val="28"/>
          <w:lang w:val="en-GB"/>
        </w:rPr>
        <w:t>Supply of hardware, system software and integration services for the needs of the project “Establishment of a National Maritime Single Windows (NMSW)” in Montenegro</w:t>
      </w:r>
    </w:p>
    <w:tbl>
      <w:tblPr>
        <w:tblW w:w="0" w:type="auto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"/>
        <w:gridCol w:w="1320"/>
        <w:gridCol w:w="158"/>
        <w:gridCol w:w="1384"/>
        <w:gridCol w:w="163"/>
        <w:gridCol w:w="3115"/>
        <w:gridCol w:w="158"/>
        <w:gridCol w:w="3013"/>
        <w:gridCol w:w="164"/>
        <w:gridCol w:w="2742"/>
        <w:gridCol w:w="163"/>
      </w:tblGrid>
      <w:tr w:rsidR="004D2FD8" w:rsidRPr="00A273CA" w14:paraId="27476F5B" w14:textId="77777777" w:rsidTr="00473368">
        <w:trPr>
          <w:gridBefore w:val="1"/>
          <w:wBefore w:w="153" w:type="dxa"/>
          <w:trHeight w:val="495"/>
          <w:jc w:val="center"/>
        </w:trPr>
        <w:tc>
          <w:tcPr>
            <w:tcW w:w="1478" w:type="dxa"/>
            <w:gridSpan w:val="2"/>
          </w:tcPr>
          <w:p w14:paraId="4A1802D5" w14:textId="77777777"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A</w:t>
            </w:r>
          </w:p>
        </w:tc>
        <w:tc>
          <w:tcPr>
            <w:tcW w:w="1547" w:type="dxa"/>
            <w:gridSpan w:val="2"/>
          </w:tcPr>
          <w:p w14:paraId="163192B4" w14:textId="03794F69" w:rsidR="004D2FD8" w:rsidRPr="00A273CA" w:rsidRDefault="002F2806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B</w:t>
            </w:r>
          </w:p>
        </w:tc>
        <w:tc>
          <w:tcPr>
            <w:tcW w:w="3273" w:type="dxa"/>
            <w:gridSpan w:val="2"/>
          </w:tcPr>
          <w:p w14:paraId="06D5B765" w14:textId="77777777" w:rsidR="004D2FD8" w:rsidRPr="00A273CA" w:rsidRDefault="004D2FD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 w:rsidRPr="00A273CA"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C</w:t>
            </w:r>
          </w:p>
        </w:tc>
        <w:tc>
          <w:tcPr>
            <w:tcW w:w="3177" w:type="dxa"/>
            <w:gridSpan w:val="2"/>
          </w:tcPr>
          <w:p w14:paraId="4FE9536A" w14:textId="77777777"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D</w:t>
            </w:r>
          </w:p>
        </w:tc>
        <w:tc>
          <w:tcPr>
            <w:tcW w:w="2905" w:type="dxa"/>
            <w:gridSpan w:val="2"/>
          </w:tcPr>
          <w:p w14:paraId="4531EC6A" w14:textId="77777777"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E</w:t>
            </w:r>
          </w:p>
        </w:tc>
      </w:tr>
      <w:tr w:rsidR="004D2FD8" w:rsidRPr="00345D88" w14:paraId="3718D73D" w14:textId="77777777">
        <w:trPr>
          <w:gridBefore w:val="1"/>
          <w:wBefore w:w="153" w:type="dxa"/>
          <w:jc w:val="center"/>
        </w:trPr>
        <w:tc>
          <w:tcPr>
            <w:tcW w:w="1478" w:type="dxa"/>
            <w:gridSpan w:val="2"/>
          </w:tcPr>
          <w:p w14:paraId="7A87CF85" w14:textId="77777777" w:rsidR="004D2FD8" w:rsidRPr="00345D88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Item</w:t>
            </w:r>
            <w:r w:rsidR="004A2F1C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</w:t>
            </w: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number</w:t>
            </w:r>
          </w:p>
        </w:tc>
        <w:tc>
          <w:tcPr>
            <w:tcW w:w="1547" w:type="dxa"/>
            <w:gridSpan w:val="2"/>
          </w:tcPr>
          <w:p w14:paraId="47311CE0" w14:textId="77777777"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Quantity</w:t>
            </w:r>
          </w:p>
        </w:tc>
        <w:tc>
          <w:tcPr>
            <w:tcW w:w="3273" w:type="dxa"/>
            <w:gridSpan w:val="2"/>
          </w:tcPr>
          <w:p w14:paraId="422D8515" w14:textId="77777777" w:rsidR="004D2FD8" w:rsidRPr="00345D88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specifications offered</w:t>
            </w:r>
            <w:r w:rsidR="000F3ADF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(incl brand/model)</w:t>
            </w:r>
          </w:p>
        </w:tc>
        <w:tc>
          <w:tcPr>
            <w:tcW w:w="3177" w:type="dxa"/>
            <w:gridSpan w:val="2"/>
          </w:tcPr>
          <w:p w14:paraId="675749F2" w14:textId="2A48DE07"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Unit costs with delivery</w:t>
            </w:r>
            <w:r w:rsidR="00473AF9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*</w:t>
            </w: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</w:t>
            </w:r>
            <w:r w:rsidR="00CF637C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[</w:t>
            </w:r>
            <w:r>
              <w:rPr>
                <w:rFonts w:ascii="Times New Roman" w:hAnsi="Times New Roman"/>
                <w:b/>
                <w:smallCaps/>
                <w:sz w:val="24"/>
                <w:szCs w:val="24"/>
                <w:highlight w:val="lightGray"/>
                <w:lang w:val="en-GB"/>
              </w:rPr>
              <w:t>DDP</w:t>
            </w:r>
            <w:r w:rsidR="00CF637C">
              <w:rPr>
                <w:rFonts w:ascii="Times New Roman" w:hAnsi="Times New Roman"/>
                <w:b/>
                <w:smallCaps/>
                <w:sz w:val="24"/>
                <w:szCs w:val="24"/>
                <w:highlight w:val="lightGray"/>
                <w:lang w:val="en-GB"/>
              </w:rPr>
              <w:t>]</w:t>
            </w:r>
            <w:r w:rsidR="00C34571" w:rsidRPr="00345D88">
              <w:rPr>
                <w:b/>
              </w:rPr>
              <w:footnoteReference w:id="1"/>
            </w:r>
          </w:p>
          <w:p w14:paraId="1ABCC885" w14:textId="670C2E03" w:rsidR="004D2FD8" w:rsidRPr="00345D88" w:rsidRDefault="007C43F4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Montenegro</w:t>
            </w:r>
          </w:p>
          <w:p w14:paraId="5765569B" w14:textId="46354BC6" w:rsidR="004D2FD8" w:rsidRPr="00345D88" w:rsidRDefault="00CF637C" w:rsidP="00ED7EA7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[</w:t>
            </w:r>
            <w:r w:rsidR="004D2FD8">
              <w:rPr>
                <w:rFonts w:ascii="Times New Roman" w:hAnsi="Times New Roman"/>
                <w:b/>
                <w:smallCaps/>
                <w:sz w:val="24"/>
                <w:szCs w:val="24"/>
                <w:highlight w:val="lightGray"/>
                <w:lang w:val="en-GB"/>
              </w:rPr>
              <w:t>EUR</w:t>
            </w: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]</w:t>
            </w:r>
            <w:r w:rsidR="004D2FD8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2905" w:type="dxa"/>
            <w:gridSpan w:val="2"/>
          </w:tcPr>
          <w:p w14:paraId="65B84C4D" w14:textId="77777777"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total</w:t>
            </w:r>
          </w:p>
          <w:p w14:paraId="6A541790" w14:textId="6550D465" w:rsidR="004D2FD8" w:rsidRPr="00345D88" w:rsidRDefault="00CF637C" w:rsidP="009F07BE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[</w:t>
            </w:r>
            <w:r w:rsidR="004D2FD8">
              <w:rPr>
                <w:rFonts w:ascii="Times New Roman" w:hAnsi="Times New Roman"/>
                <w:b/>
                <w:smallCaps/>
                <w:sz w:val="24"/>
                <w:szCs w:val="24"/>
                <w:highlight w:val="lightGray"/>
                <w:lang w:val="en-GB"/>
              </w:rPr>
              <w:t>EUR</w:t>
            </w: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]</w:t>
            </w:r>
            <w:r w:rsidR="004D2FD8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</w:t>
            </w:r>
            <w:r w:rsidR="004D2FD8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br/>
            </w:r>
          </w:p>
        </w:tc>
      </w:tr>
      <w:tr w:rsidR="004D2FD8" w:rsidRPr="00471CC6" w14:paraId="292E7A18" w14:textId="77777777" w:rsidTr="00473368">
        <w:trPr>
          <w:gridAfter w:val="1"/>
          <w:wAfter w:w="163" w:type="dxa"/>
          <w:trHeight w:val="484"/>
          <w:jc w:val="center"/>
        </w:trPr>
        <w:tc>
          <w:tcPr>
            <w:tcW w:w="1473" w:type="dxa"/>
            <w:gridSpan w:val="2"/>
          </w:tcPr>
          <w:p w14:paraId="4F061687" w14:textId="77777777"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1</w:t>
            </w:r>
          </w:p>
        </w:tc>
        <w:tc>
          <w:tcPr>
            <w:tcW w:w="1542" w:type="dxa"/>
            <w:gridSpan w:val="2"/>
          </w:tcPr>
          <w:p w14:paraId="379B0AF1" w14:textId="77777777"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14:paraId="51FF877B" w14:textId="77777777"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14:paraId="52FD61E8" w14:textId="77777777"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14:paraId="5DA1F485" w14:textId="77777777"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471CC6" w14:paraId="6A640515" w14:textId="77777777" w:rsidTr="00473368">
        <w:trPr>
          <w:gridAfter w:val="1"/>
          <w:wAfter w:w="163" w:type="dxa"/>
          <w:trHeight w:val="548"/>
          <w:jc w:val="center"/>
        </w:trPr>
        <w:tc>
          <w:tcPr>
            <w:tcW w:w="1473" w:type="dxa"/>
            <w:gridSpan w:val="2"/>
          </w:tcPr>
          <w:p w14:paraId="770EB425" w14:textId="77777777"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2</w:t>
            </w:r>
          </w:p>
        </w:tc>
        <w:tc>
          <w:tcPr>
            <w:tcW w:w="1542" w:type="dxa"/>
            <w:gridSpan w:val="2"/>
          </w:tcPr>
          <w:p w14:paraId="0A21EFF2" w14:textId="77777777"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14:paraId="52FEDE2C" w14:textId="77777777"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14:paraId="169E0DDC" w14:textId="77777777"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14:paraId="48867C86" w14:textId="77777777"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3308C6" w:rsidRPr="00471CC6" w14:paraId="013B0E54" w14:textId="77777777" w:rsidTr="00473368">
        <w:trPr>
          <w:gridAfter w:val="1"/>
          <w:wAfter w:w="163" w:type="dxa"/>
          <w:trHeight w:val="402"/>
          <w:jc w:val="center"/>
        </w:trPr>
        <w:tc>
          <w:tcPr>
            <w:tcW w:w="1473" w:type="dxa"/>
            <w:gridSpan w:val="2"/>
          </w:tcPr>
          <w:p w14:paraId="62328C64" w14:textId="77777777" w:rsidR="003308C6" w:rsidRPr="00471CC6" w:rsidRDefault="003308C6" w:rsidP="00C75CCE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542" w:type="dxa"/>
            <w:gridSpan w:val="2"/>
          </w:tcPr>
          <w:p w14:paraId="4840C93F" w14:textId="77777777" w:rsidR="003308C6" w:rsidRPr="00471CC6" w:rsidRDefault="003308C6" w:rsidP="00C75CCE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14:paraId="78754575" w14:textId="77777777" w:rsidR="003308C6" w:rsidRPr="00471CC6" w:rsidRDefault="003308C6" w:rsidP="00C75CC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sz w:val="22"/>
                <w:lang w:val="en-GB"/>
              </w:rPr>
              <w:t xml:space="preserve"> </w:t>
            </w:r>
          </w:p>
        </w:tc>
        <w:tc>
          <w:tcPr>
            <w:tcW w:w="3171" w:type="dxa"/>
            <w:gridSpan w:val="2"/>
          </w:tcPr>
          <w:p w14:paraId="45F695F6" w14:textId="77777777" w:rsidR="003308C6" w:rsidRPr="00A273CA" w:rsidRDefault="003308C6" w:rsidP="00C75CCE">
            <w:pPr>
              <w:jc w:val="center"/>
              <w:rPr>
                <w:rFonts w:ascii="Times New Roman" w:hAnsi="Times New Roman"/>
                <w:sz w:val="28"/>
                <w:szCs w:val="28"/>
                <w:lang w:val="en-GB"/>
              </w:rPr>
            </w:pPr>
            <w:r w:rsidRPr="00A273CA">
              <w:rPr>
                <w:rFonts w:ascii="Times New Roman" w:hAnsi="Times New Roman"/>
                <w:sz w:val="28"/>
                <w:szCs w:val="28"/>
                <w:lang w:val="en-GB"/>
              </w:rPr>
              <w:t>Total</w:t>
            </w:r>
          </w:p>
        </w:tc>
        <w:tc>
          <w:tcPr>
            <w:tcW w:w="2906" w:type="dxa"/>
            <w:gridSpan w:val="2"/>
          </w:tcPr>
          <w:p w14:paraId="1FE3CCF8" w14:textId="77777777" w:rsidR="003308C6" w:rsidRPr="00471CC6" w:rsidRDefault="003308C6" w:rsidP="00C75CC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471CC6" w14:paraId="1119F85D" w14:textId="77777777" w:rsidTr="00473368">
        <w:trPr>
          <w:gridAfter w:val="1"/>
          <w:wAfter w:w="163" w:type="dxa"/>
          <w:trHeight w:val="1119"/>
          <w:jc w:val="center"/>
        </w:trPr>
        <w:tc>
          <w:tcPr>
            <w:tcW w:w="1473" w:type="dxa"/>
            <w:gridSpan w:val="2"/>
          </w:tcPr>
          <w:p w14:paraId="51A163E3" w14:textId="77777777"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542" w:type="dxa"/>
            <w:gridSpan w:val="2"/>
          </w:tcPr>
          <w:p w14:paraId="3781DE39" w14:textId="77777777"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14:paraId="0C36FF16" w14:textId="3C49A3B7" w:rsidR="004D2FD8" w:rsidRPr="00471CC6" w:rsidRDefault="001766D9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[</w:t>
            </w:r>
            <w:r w:rsidR="004D2FD8">
              <w:rPr>
                <w:rFonts w:ascii="Times New Roman" w:hAnsi="Times New Roman"/>
                <w:sz w:val="22"/>
                <w:highlight w:val="lightGray"/>
                <w:lang w:val="en-GB"/>
              </w:rPr>
              <w:t>Spare parts</w:t>
            </w:r>
            <w:r w:rsidR="00CD7F25">
              <w:rPr>
                <w:rFonts w:ascii="Times New Roman" w:hAnsi="Times New Roman"/>
                <w:sz w:val="22"/>
                <w:highlight w:val="lightGray"/>
                <w:lang w:val="en-GB"/>
              </w:rPr>
              <w:t xml:space="preserve"> </w:t>
            </w:r>
            <w:r w:rsidR="00473AF9">
              <w:rPr>
                <w:rFonts w:ascii="Times New Roman" w:hAnsi="Times New Roman"/>
                <w:sz w:val="22"/>
                <w:highlight w:val="lightGray"/>
                <w:lang w:val="en-GB"/>
              </w:rPr>
              <w:t xml:space="preserve">and consumables </w:t>
            </w:r>
            <w:r w:rsidR="00CD7F25">
              <w:rPr>
                <w:rFonts w:ascii="Times New Roman" w:hAnsi="Times New Roman"/>
                <w:sz w:val="22"/>
                <w:highlight w:val="lightGray"/>
                <w:lang w:val="en-GB"/>
              </w:rPr>
              <w:t xml:space="preserve">with </w:t>
            </w:r>
            <w:r w:rsidR="00473AF9">
              <w:rPr>
                <w:rFonts w:ascii="Times New Roman" w:hAnsi="Times New Roman"/>
                <w:sz w:val="22"/>
                <w:highlight w:val="lightGray"/>
                <w:lang w:val="en-GB"/>
              </w:rPr>
              <w:t>itemized price list</w:t>
            </w: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]</w:t>
            </w:r>
            <w:r w:rsidR="00473AF9">
              <w:rPr>
                <w:rFonts w:ascii="Times New Roman" w:hAnsi="Times New Roman"/>
                <w:b/>
                <w:sz w:val="22"/>
                <w:lang w:val="en-GB"/>
              </w:rPr>
              <w:t>**</w:t>
            </w:r>
          </w:p>
          <w:p w14:paraId="4233E786" w14:textId="701A6770" w:rsidR="00837253" w:rsidRPr="00471CC6" w:rsidRDefault="00837253" w:rsidP="00837253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sz w:val="22"/>
                <w:highlight w:val="lightGray"/>
                <w:lang w:val="en-GB"/>
              </w:rPr>
              <w:t>[</w:t>
            </w:r>
            <w:r w:rsidR="000919CB">
              <w:rPr>
                <w:rFonts w:ascii="Times New Roman" w:hAnsi="Times New Roman"/>
                <w:sz w:val="22"/>
                <w:highlight w:val="lightGray"/>
                <w:lang w:val="en-GB"/>
              </w:rPr>
              <w:t>After sale services</w:t>
            </w:r>
            <w:r w:rsidR="00473AF9">
              <w:rPr>
                <w:rFonts w:ascii="Times New Roman" w:hAnsi="Times New Roman"/>
                <w:sz w:val="22"/>
                <w:highlight w:val="lightGray"/>
                <w:lang w:val="en-GB"/>
              </w:rPr>
              <w:t xml:space="preserve"> proposal</w:t>
            </w:r>
            <w:r>
              <w:rPr>
                <w:rFonts w:ascii="Times New Roman" w:hAnsi="Times New Roman"/>
                <w:sz w:val="22"/>
                <w:highlight w:val="lightGray"/>
                <w:lang w:val="en-GB"/>
              </w:rPr>
              <w:t>]</w:t>
            </w:r>
            <w:r w:rsidR="00473AF9">
              <w:rPr>
                <w:rFonts w:ascii="Times New Roman" w:hAnsi="Times New Roman"/>
                <w:sz w:val="22"/>
                <w:lang w:val="en-GB"/>
              </w:rPr>
              <w:t>**</w:t>
            </w:r>
          </w:p>
        </w:tc>
        <w:tc>
          <w:tcPr>
            <w:tcW w:w="3171" w:type="dxa"/>
            <w:gridSpan w:val="2"/>
          </w:tcPr>
          <w:p w14:paraId="7FE18789" w14:textId="2BE262EF" w:rsidR="00837253" w:rsidRPr="00473AF9" w:rsidRDefault="001766D9" w:rsidP="00473AF9">
            <w:pPr>
              <w:spacing w:before="240" w:line="480" w:lineRule="auto"/>
              <w:jc w:val="center"/>
              <w:rPr>
                <w:rFonts w:ascii="Times New Roman" w:hAnsi="Times New Roman"/>
                <w:b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[</w:t>
            </w:r>
            <w:r w:rsidR="004D2FD8">
              <w:rPr>
                <w:rFonts w:ascii="Times New Roman" w:hAnsi="Times New Roman"/>
                <w:sz w:val="22"/>
                <w:highlight w:val="lightGray"/>
                <w:lang w:val="en-GB"/>
              </w:rPr>
              <w:t>Total cost</w:t>
            </w: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]</w:t>
            </w:r>
            <w:r w:rsidR="004D2FD8" w:rsidRPr="00471CC6">
              <w:rPr>
                <w:rFonts w:ascii="Times New Roman" w:hAnsi="Times New Roman"/>
                <w:sz w:val="22"/>
                <w:lang w:val="en-GB"/>
              </w:rPr>
              <w:br/>
            </w: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[</w:t>
            </w:r>
            <w:r w:rsidR="004D2FD8">
              <w:rPr>
                <w:rFonts w:ascii="Times New Roman" w:hAnsi="Times New Roman"/>
                <w:sz w:val="22"/>
                <w:highlight w:val="lightGray"/>
                <w:lang w:val="en-GB"/>
              </w:rPr>
              <w:t>Total cost</w:t>
            </w: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]</w:t>
            </w:r>
          </w:p>
        </w:tc>
        <w:tc>
          <w:tcPr>
            <w:tcW w:w="2906" w:type="dxa"/>
            <w:gridSpan w:val="2"/>
          </w:tcPr>
          <w:p w14:paraId="0A198BEF" w14:textId="77777777"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14:paraId="0B0B829B" w14:textId="19CE1BB9" w:rsidR="00473AF9" w:rsidRPr="00473AF9" w:rsidRDefault="00473AF9" w:rsidP="00473AF9">
      <w:pPr>
        <w:rPr>
          <w:vertAlign w:val="superscript"/>
          <w:lang w:val="en-GB"/>
        </w:rPr>
      </w:pPr>
    </w:p>
    <w:p w14:paraId="1CBF178F" w14:textId="5DEF3246" w:rsidR="00473AF9" w:rsidRPr="00473AF9" w:rsidRDefault="00473AF9" w:rsidP="00473AF9">
      <w:pPr>
        <w:rPr>
          <w:rFonts w:ascii="Times New Roman" w:hAnsi="Times New Roman"/>
          <w:sz w:val="22"/>
          <w:szCs w:val="22"/>
          <w:lang w:val="en-GB"/>
        </w:rPr>
      </w:pPr>
      <w:r w:rsidRPr="00473AF9">
        <w:rPr>
          <w:rFonts w:ascii="Times New Roman" w:hAnsi="Times New Roman"/>
          <w:bCs/>
          <w:sz w:val="22"/>
          <w:szCs w:val="22"/>
          <w:lang w:val="en-US"/>
        </w:rPr>
        <w:lastRenderedPageBreak/>
        <w:t xml:space="preserve">* </w:t>
      </w:r>
      <w:bookmarkStart w:id="1" w:name="_Hlk145058408"/>
      <w:r w:rsidRPr="00EF122E">
        <w:rPr>
          <w:rFonts w:ascii="Times New Roman" w:hAnsi="Times New Roman"/>
          <w:b/>
          <w:sz w:val="22"/>
          <w:szCs w:val="22"/>
          <w:lang w:val="en-US"/>
        </w:rPr>
        <w:t>a</w:t>
      </w:r>
      <w:r w:rsidRPr="00EF122E">
        <w:rPr>
          <w:rFonts w:ascii="Times New Roman" w:hAnsi="Times New Roman"/>
          <w:b/>
          <w:sz w:val="22"/>
          <w:szCs w:val="22"/>
          <w:lang w:val="en-GB"/>
        </w:rPr>
        <w:t>ll prices include procurement, delivery and installation of equipment at the user's location, as well as training for installation and use of the equipment and software</w:t>
      </w:r>
      <w:bookmarkEnd w:id="1"/>
    </w:p>
    <w:p w14:paraId="4F769D63" w14:textId="553DF842" w:rsidR="00473AF9" w:rsidRPr="00EF122E" w:rsidRDefault="00473AF9" w:rsidP="00473AF9">
      <w:pPr>
        <w:rPr>
          <w:rFonts w:ascii="Times New Roman" w:hAnsi="Times New Roman"/>
          <w:b/>
          <w:bCs/>
          <w:sz w:val="22"/>
          <w:szCs w:val="22"/>
          <w:lang w:val="en-GB"/>
        </w:rPr>
      </w:pPr>
      <w:r w:rsidRPr="00473AF9">
        <w:rPr>
          <w:rFonts w:ascii="Times New Roman" w:hAnsi="Times New Roman"/>
          <w:sz w:val="22"/>
          <w:szCs w:val="22"/>
          <w:lang w:val="en-GB"/>
        </w:rPr>
        <w:t xml:space="preserve">** </w:t>
      </w:r>
      <w:r w:rsidRPr="00EF122E">
        <w:rPr>
          <w:rFonts w:ascii="Times New Roman" w:hAnsi="Times New Roman"/>
          <w:b/>
          <w:bCs/>
          <w:sz w:val="22"/>
          <w:szCs w:val="22"/>
          <w:lang w:val="en-GB"/>
        </w:rPr>
        <w:t>for</w:t>
      </w:r>
      <w:r w:rsidRPr="00EF122E">
        <w:rPr>
          <w:rFonts w:ascii="Times New Roman" w:hAnsi="Times New Roman"/>
          <w:b/>
          <w:bCs/>
          <w:sz w:val="22"/>
          <w:szCs w:val="22"/>
          <w:lang w:val="en-US"/>
        </w:rPr>
        <w:t xml:space="preserve"> information only, it will not be included in the scope of this contract</w:t>
      </w:r>
    </w:p>
    <w:sectPr w:rsidR="00473AF9" w:rsidRPr="00EF122E" w:rsidSect="0047336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oddPage"/>
      <w:pgSz w:w="16840" w:h="11907" w:orient="landscape" w:code="9"/>
      <w:pgMar w:top="567" w:right="1134" w:bottom="1276" w:left="1134" w:header="720" w:footer="720" w:gutter="56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65BAA1" w14:textId="77777777" w:rsidR="0037705C" w:rsidRDefault="0037705C">
      <w:r>
        <w:separator/>
      </w:r>
    </w:p>
  </w:endnote>
  <w:endnote w:type="continuationSeparator" w:id="0">
    <w:p w14:paraId="77CFDB77" w14:textId="77777777" w:rsidR="0037705C" w:rsidRDefault="00377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811FF" w14:textId="77777777" w:rsidR="00FE13E1" w:rsidRDefault="00FE13E1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29800" w14:textId="77777777" w:rsidR="00E07ABE" w:rsidRPr="004947CB" w:rsidRDefault="009A765C" w:rsidP="00E07ABE">
    <w:pPr>
      <w:pStyle w:val="Podnoje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9A765C">
      <w:rPr>
        <w:rFonts w:ascii="Times New Roman" w:hAnsi="Times New Roman"/>
        <w:b/>
        <w:sz w:val="18"/>
        <w:lang w:val="en-GB"/>
      </w:rPr>
      <w:t>August 2020</w:t>
    </w:r>
    <w:r w:rsidR="00E07ABE" w:rsidRPr="004947CB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  <w:r w:rsidR="00E07ABE" w:rsidRPr="004947CB">
      <w:rPr>
        <w:rFonts w:ascii="Times New Roman" w:hAnsi="Times New Roman"/>
        <w:sz w:val="18"/>
        <w:szCs w:val="18"/>
        <w:lang w:val="en-GB"/>
      </w:rPr>
      <w:t xml:space="preserve"> of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</w:p>
  <w:p w14:paraId="71FE0C71" w14:textId="77777777" w:rsidR="00E811F3" w:rsidRPr="003C52C0" w:rsidRDefault="00E07ABE" w:rsidP="00E07ABE">
    <w:pPr>
      <w:pStyle w:val="Podnoje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EA171" w14:textId="77777777" w:rsidR="007E2185" w:rsidRPr="00345D88" w:rsidRDefault="009A765C" w:rsidP="00505C5D">
    <w:pPr>
      <w:pStyle w:val="Podnoje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9A765C">
      <w:rPr>
        <w:rFonts w:ascii="Times New Roman" w:hAnsi="Times New Roman"/>
        <w:b/>
        <w:sz w:val="18"/>
        <w:lang w:val="en-GB"/>
      </w:rPr>
      <w:t>August 2020</w:t>
    </w:r>
    <w:r w:rsidR="00E811F3" w:rsidRPr="00BF70A7">
      <w:rPr>
        <w:rFonts w:ascii="Times New Roman" w:hAnsi="Times New Roman"/>
        <w:sz w:val="18"/>
        <w:szCs w:val="18"/>
        <w:lang w:val="en-GB"/>
      </w:rPr>
      <w:tab/>
    </w:r>
    <w:r w:rsidR="004A2F1C" w:rsidRPr="00BF70A7">
      <w:rPr>
        <w:rFonts w:ascii="Times New Roman" w:hAnsi="Times New Roman"/>
        <w:sz w:val="18"/>
        <w:szCs w:val="18"/>
        <w:lang w:val="en-GB"/>
      </w:rPr>
      <w:t xml:space="preserve">Page </w:t>
    </w:r>
    <w:r w:rsidR="004A2F1C" w:rsidRPr="00BF70A7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4A2F1C" w:rsidRPr="00BF70A7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4A2F1C" w:rsidRPr="00BF70A7">
      <w:rPr>
        <w:rFonts w:ascii="Times New Roman" w:hAnsi="Times New Roman"/>
        <w:sz w:val="18"/>
        <w:szCs w:val="18"/>
      </w:rPr>
      <w:fldChar w:fldCharType="end"/>
    </w:r>
    <w:r w:rsidR="004A2F1C" w:rsidRPr="00345D88">
      <w:rPr>
        <w:rFonts w:ascii="Times New Roman" w:hAnsi="Times New Roman"/>
        <w:sz w:val="18"/>
        <w:szCs w:val="18"/>
        <w:lang w:val="en-GB"/>
      </w:rPr>
      <w:t xml:space="preserve"> of </w:t>
    </w:r>
    <w:r w:rsidR="004A2F1C" w:rsidRPr="00345D88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4A2F1C" w:rsidRPr="00345D88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2</w:t>
    </w:r>
    <w:r w:rsidR="004A2F1C" w:rsidRPr="00345D88">
      <w:rPr>
        <w:rFonts w:ascii="Times New Roman" w:hAnsi="Times New Roman"/>
        <w:sz w:val="18"/>
        <w:szCs w:val="18"/>
      </w:rPr>
      <w:fldChar w:fldCharType="end"/>
    </w:r>
  </w:p>
  <w:p w14:paraId="5BA42C30" w14:textId="77777777" w:rsidR="004A2F1C" w:rsidRPr="003C52C0" w:rsidRDefault="00E07ABE" w:rsidP="00505C5D">
    <w:pPr>
      <w:pStyle w:val="Podnoje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C87ED9" w14:textId="77777777" w:rsidR="0037705C" w:rsidRDefault="0037705C">
      <w:r>
        <w:separator/>
      </w:r>
    </w:p>
  </w:footnote>
  <w:footnote w:type="continuationSeparator" w:id="0">
    <w:p w14:paraId="04ADBBAE" w14:textId="77777777" w:rsidR="0037705C" w:rsidRDefault="0037705C">
      <w:r>
        <w:continuationSeparator/>
      </w:r>
    </w:p>
  </w:footnote>
  <w:footnote w:id="1">
    <w:p w14:paraId="56A94381" w14:textId="21B64BEB" w:rsidR="008F6DA7" w:rsidRDefault="00C34571" w:rsidP="00473368">
      <w:pPr>
        <w:pStyle w:val="Tekstfusnote"/>
        <w:spacing w:before="0" w:after="0"/>
        <w:ind w:left="284" w:right="-170" w:hanging="284"/>
        <w:rPr>
          <w:rStyle w:val="Hiperveza"/>
          <w:rFonts w:ascii="Times New Roman" w:hAnsi="Times New Roman"/>
          <w:lang w:val="en-GB"/>
        </w:rPr>
      </w:pPr>
      <w:r w:rsidRPr="00473368">
        <w:rPr>
          <w:rStyle w:val="Referencafusnote"/>
          <w:rFonts w:ascii="Times New Roman" w:hAnsi="Times New Roman"/>
        </w:rPr>
        <w:footnoteRef/>
      </w:r>
      <w:r w:rsidR="00505C5D" w:rsidRPr="00473368">
        <w:rPr>
          <w:rFonts w:ascii="Times New Roman" w:hAnsi="Times New Roman"/>
          <w:lang w:val="en-GB"/>
        </w:rPr>
        <w:tab/>
      </w:r>
      <w:r w:rsidR="0059395C">
        <w:rPr>
          <w:rFonts w:ascii="Times New Roman" w:hAnsi="Times New Roman"/>
          <w:lang w:val="en-GB"/>
        </w:rPr>
        <w:t>[</w:t>
      </w:r>
      <w:r w:rsidR="00295396">
        <w:rPr>
          <w:rFonts w:ascii="Times New Roman" w:hAnsi="Times New Roman"/>
          <w:highlight w:val="lightGray"/>
          <w:lang w:val="en-GB"/>
        </w:rPr>
        <w:t>DDP (Delivered Duty Paid)</w:t>
      </w:r>
      <w:r w:rsidR="0059395C">
        <w:rPr>
          <w:rFonts w:ascii="Times New Roman" w:hAnsi="Times New Roman"/>
          <w:highlight w:val="lightGray"/>
          <w:lang w:val="en-GB"/>
        </w:rPr>
        <w:t>]</w:t>
      </w:r>
      <w:r w:rsidR="00295396" w:rsidRPr="00473368">
        <w:rPr>
          <w:rFonts w:ascii="Times New Roman" w:hAnsi="Times New Roman"/>
          <w:lang w:val="en-GB"/>
        </w:rPr>
        <w:t>— Incoterms 20</w:t>
      </w:r>
      <w:r w:rsidR="008F6DA7">
        <w:rPr>
          <w:rFonts w:ascii="Times New Roman" w:hAnsi="Times New Roman"/>
          <w:lang w:val="en-GB"/>
        </w:rPr>
        <w:t>2</w:t>
      </w:r>
      <w:r w:rsidR="00295396" w:rsidRPr="00473368">
        <w:rPr>
          <w:rFonts w:ascii="Times New Roman" w:hAnsi="Times New Roman"/>
          <w:lang w:val="en-GB"/>
        </w:rPr>
        <w:t xml:space="preserve">0 International Chamber of Commerce </w:t>
      </w:r>
      <w:hyperlink r:id="rId1" w:history="1">
        <w:r w:rsidR="008F6DA7" w:rsidRPr="009A765C">
          <w:rPr>
            <w:rStyle w:val="Hiperveza"/>
            <w:rFonts w:ascii="Times New Roman" w:hAnsi="Times New Roman"/>
            <w:lang w:val="en-GB"/>
          </w:rPr>
          <w:t>http://www.iccwbo.org/incoterms/</w:t>
        </w:r>
      </w:hyperlink>
    </w:p>
    <w:p w14:paraId="368F8A46" w14:textId="77777777" w:rsidR="004947CB" w:rsidRPr="00473368" w:rsidRDefault="008F6DA7" w:rsidP="00473368">
      <w:pPr>
        <w:pStyle w:val="Tekstfusnote"/>
        <w:spacing w:before="0" w:after="0"/>
        <w:ind w:left="284" w:right="-170" w:hanging="284"/>
        <w:rPr>
          <w:rFonts w:ascii="Times New Roman" w:hAnsi="Times New Roman"/>
          <w:lang w:val="en-GB"/>
        </w:rPr>
      </w:pPr>
      <w:r w:rsidRPr="009A765C">
        <w:rPr>
          <w:lang w:val="en-IE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63C6D" w14:textId="77777777" w:rsidR="00FE13E1" w:rsidRDefault="00FE13E1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D1E7F" w14:textId="77777777" w:rsidR="00FE13E1" w:rsidRDefault="00FE13E1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781B4" w14:textId="77777777" w:rsidR="00FE13E1" w:rsidRDefault="00FE13E1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8FC1F68"/>
    <w:multiLevelType w:val="hybridMultilevel"/>
    <w:tmpl w:val="A0426FF2"/>
    <w:lvl w:ilvl="0" w:tplc="0424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79540BF"/>
    <w:multiLevelType w:val="hybridMultilevel"/>
    <w:tmpl w:val="8444B712"/>
    <w:lvl w:ilvl="0" w:tplc="0424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8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0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2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69216D6C"/>
    <w:multiLevelType w:val="multilevel"/>
    <w:tmpl w:val="F4D41070"/>
    <w:lvl w:ilvl="0">
      <w:start w:val="1"/>
      <w:numFmt w:val="decimal"/>
      <w:pStyle w:val="Naslov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slov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4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357778840">
    <w:abstractNumId w:val="6"/>
  </w:num>
  <w:num w:numId="2" w16cid:durableId="747767615">
    <w:abstractNumId w:val="33"/>
  </w:num>
  <w:num w:numId="3" w16cid:durableId="1607885641">
    <w:abstractNumId w:val="5"/>
  </w:num>
  <w:num w:numId="4" w16cid:durableId="1908028665">
    <w:abstractNumId w:val="25"/>
  </w:num>
  <w:num w:numId="5" w16cid:durableId="444227064">
    <w:abstractNumId w:val="20"/>
  </w:num>
  <w:num w:numId="6" w16cid:durableId="1148666475">
    <w:abstractNumId w:val="15"/>
  </w:num>
  <w:num w:numId="7" w16cid:durableId="1657488024">
    <w:abstractNumId w:val="13"/>
  </w:num>
  <w:num w:numId="8" w16cid:durableId="1815903825">
    <w:abstractNumId w:val="19"/>
  </w:num>
  <w:num w:numId="9" w16cid:durableId="1158032982">
    <w:abstractNumId w:val="39"/>
  </w:num>
  <w:num w:numId="10" w16cid:durableId="1048067477">
    <w:abstractNumId w:val="9"/>
  </w:num>
  <w:num w:numId="11" w16cid:durableId="838885306">
    <w:abstractNumId w:val="10"/>
  </w:num>
  <w:num w:numId="12" w16cid:durableId="1826584239">
    <w:abstractNumId w:val="11"/>
  </w:num>
  <w:num w:numId="13" w16cid:durableId="1332761409">
    <w:abstractNumId w:val="24"/>
  </w:num>
  <w:num w:numId="14" w16cid:durableId="59789784">
    <w:abstractNumId w:val="30"/>
  </w:num>
  <w:num w:numId="15" w16cid:durableId="1189101814">
    <w:abstractNumId w:val="35"/>
  </w:num>
  <w:num w:numId="16" w16cid:durableId="95296457">
    <w:abstractNumId w:val="7"/>
  </w:num>
  <w:num w:numId="17" w16cid:durableId="414016731">
    <w:abstractNumId w:val="18"/>
  </w:num>
  <w:num w:numId="18" w16cid:durableId="1182864821">
    <w:abstractNumId w:val="23"/>
  </w:num>
  <w:num w:numId="19" w16cid:durableId="756558304">
    <w:abstractNumId w:val="29"/>
  </w:num>
  <w:num w:numId="20" w16cid:durableId="1414202627">
    <w:abstractNumId w:val="8"/>
  </w:num>
  <w:num w:numId="21" w16cid:durableId="699474998">
    <w:abstractNumId w:val="22"/>
  </w:num>
  <w:num w:numId="22" w16cid:durableId="1214392534">
    <w:abstractNumId w:val="12"/>
  </w:num>
  <w:num w:numId="23" w16cid:durableId="1832255880">
    <w:abstractNumId w:val="14"/>
  </w:num>
  <w:num w:numId="24" w16cid:durableId="1785952918">
    <w:abstractNumId w:val="32"/>
  </w:num>
  <w:num w:numId="25" w16cid:durableId="98962299">
    <w:abstractNumId w:val="17"/>
  </w:num>
  <w:num w:numId="26" w16cid:durableId="166408169">
    <w:abstractNumId w:val="16"/>
  </w:num>
  <w:num w:numId="27" w16cid:durableId="1563447228">
    <w:abstractNumId w:val="36"/>
  </w:num>
  <w:num w:numId="28" w16cid:durableId="1566792489">
    <w:abstractNumId w:val="37"/>
  </w:num>
  <w:num w:numId="29" w16cid:durableId="2019388543">
    <w:abstractNumId w:val="1"/>
  </w:num>
  <w:num w:numId="30" w16cid:durableId="1308706423">
    <w:abstractNumId w:val="31"/>
  </w:num>
  <w:num w:numId="31" w16cid:durableId="104230267">
    <w:abstractNumId w:val="27"/>
  </w:num>
  <w:num w:numId="32" w16cid:durableId="700203559">
    <w:abstractNumId w:val="3"/>
  </w:num>
  <w:num w:numId="33" w16cid:durableId="328800121">
    <w:abstractNumId w:val="4"/>
  </w:num>
  <w:num w:numId="34" w16cid:durableId="967130596">
    <w:abstractNumId w:val="2"/>
  </w:num>
  <w:num w:numId="35" w16cid:durableId="1973948292">
    <w:abstractNumId w:val="0"/>
  </w:num>
  <w:num w:numId="36" w16cid:durableId="924996437">
    <w:abstractNumId w:val="28"/>
  </w:num>
  <w:num w:numId="37" w16cid:durableId="984118253">
    <w:abstractNumId w:val="38"/>
  </w:num>
  <w:num w:numId="38" w16cid:durableId="541525917">
    <w:abstractNumId w:val="26"/>
  </w:num>
  <w:num w:numId="39" w16cid:durableId="189831721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13BE7"/>
    <w:rsid w:val="00040CF1"/>
    <w:rsid w:val="00041516"/>
    <w:rsid w:val="000417E2"/>
    <w:rsid w:val="00043159"/>
    <w:rsid w:val="00051DD7"/>
    <w:rsid w:val="00056EAA"/>
    <w:rsid w:val="00063C56"/>
    <w:rsid w:val="00065DC5"/>
    <w:rsid w:val="000712AF"/>
    <w:rsid w:val="000714BB"/>
    <w:rsid w:val="00082579"/>
    <w:rsid w:val="00085CA1"/>
    <w:rsid w:val="00087F35"/>
    <w:rsid w:val="000919CB"/>
    <w:rsid w:val="0009286D"/>
    <w:rsid w:val="00094A6A"/>
    <w:rsid w:val="000A7A2C"/>
    <w:rsid w:val="000B1236"/>
    <w:rsid w:val="000B4BD4"/>
    <w:rsid w:val="000C4AE6"/>
    <w:rsid w:val="000C4BD3"/>
    <w:rsid w:val="000C4C1C"/>
    <w:rsid w:val="000D11E3"/>
    <w:rsid w:val="000D24E3"/>
    <w:rsid w:val="000D2B44"/>
    <w:rsid w:val="000D40DB"/>
    <w:rsid w:val="000E7B75"/>
    <w:rsid w:val="000F3ADF"/>
    <w:rsid w:val="000F5F5F"/>
    <w:rsid w:val="00103348"/>
    <w:rsid w:val="00103913"/>
    <w:rsid w:val="00106A83"/>
    <w:rsid w:val="00111B28"/>
    <w:rsid w:val="00115916"/>
    <w:rsid w:val="00126CBD"/>
    <w:rsid w:val="001302A7"/>
    <w:rsid w:val="0014659F"/>
    <w:rsid w:val="00150767"/>
    <w:rsid w:val="001536B3"/>
    <w:rsid w:val="00157DEE"/>
    <w:rsid w:val="001766D9"/>
    <w:rsid w:val="0018117B"/>
    <w:rsid w:val="00181980"/>
    <w:rsid w:val="00187253"/>
    <w:rsid w:val="001932AF"/>
    <w:rsid w:val="001937B4"/>
    <w:rsid w:val="001B3D0E"/>
    <w:rsid w:val="001B5454"/>
    <w:rsid w:val="001D0532"/>
    <w:rsid w:val="001E1AC2"/>
    <w:rsid w:val="001E4648"/>
    <w:rsid w:val="001F5421"/>
    <w:rsid w:val="002068CA"/>
    <w:rsid w:val="00211E0F"/>
    <w:rsid w:val="00216F0D"/>
    <w:rsid w:val="002209F1"/>
    <w:rsid w:val="00220BF7"/>
    <w:rsid w:val="00224C44"/>
    <w:rsid w:val="00240B8A"/>
    <w:rsid w:val="002426D3"/>
    <w:rsid w:val="002442B7"/>
    <w:rsid w:val="002560BB"/>
    <w:rsid w:val="002561C8"/>
    <w:rsid w:val="0026542C"/>
    <w:rsid w:val="00271700"/>
    <w:rsid w:val="00275105"/>
    <w:rsid w:val="0028364A"/>
    <w:rsid w:val="00290728"/>
    <w:rsid w:val="00291ED1"/>
    <w:rsid w:val="00294190"/>
    <w:rsid w:val="00295396"/>
    <w:rsid w:val="002A0041"/>
    <w:rsid w:val="002B6401"/>
    <w:rsid w:val="002C649A"/>
    <w:rsid w:val="002D2FC0"/>
    <w:rsid w:val="002D3195"/>
    <w:rsid w:val="002D3F16"/>
    <w:rsid w:val="002F1222"/>
    <w:rsid w:val="002F2806"/>
    <w:rsid w:val="00321DDE"/>
    <w:rsid w:val="00322263"/>
    <w:rsid w:val="003308C6"/>
    <w:rsid w:val="003342AC"/>
    <w:rsid w:val="003409B8"/>
    <w:rsid w:val="00345D88"/>
    <w:rsid w:val="00347B7E"/>
    <w:rsid w:val="003502E9"/>
    <w:rsid w:val="00351351"/>
    <w:rsid w:val="00360344"/>
    <w:rsid w:val="003613D2"/>
    <w:rsid w:val="00371851"/>
    <w:rsid w:val="00371F01"/>
    <w:rsid w:val="003721AD"/>
    <w:rsid w:val="0037705C"/>
    <w:rsid w:val="00384BAB"/>
    <w:rsid w:val="00386254"/>
    <w:rsid w:val="00387C56"/>
    <w:rsid w:val="003B27EE"/>
    <w:rsid w:val="003C1651"/>
    <w:rsid w:val="003C52C0"/>
    <w:rsid w:val="003C73F0"/>
    <w:rsid w:val="003D3CAA"/>
    <w:rsid w:val="003D7611"/>
    <w:rsid w:val="003E64CB"/>
    <w:rsid w:val="003F2FA4"/>
    <w:rsid w:val="003F3B51"/>
    <w:rsid w:val="003F693D"/>
    <w:rsid w:val="003F7DB7"/>
    <w:rsid w:val="0040221E"/>
    <w:rsid w:val="00420666"/>
    <w:rsid w:val="00422AEE"/>
    <w:rsid w:val="004300D4"/>
    <w:rsid w:val="004316F0"/>
    <w:rsid w:val="00445804"/>
    <w:rsid w:val="004469CD"/>
    <w:rsid w:val="004554CB"/>
    <w:rsid w:val="00465AB3"/>
    <w:rsid w:val="00471CC6"/>
    <w:rsid w:val="00473368"/>
    <w:rsid w:val="00473AF9"/>
    <w:rsid w:val="00474D30"/>
    <w:rsid w:val="004775D2"/>
    <w:rsid w:val="00483E26"/>
    <w:rsid w:val="004947CB"/>
    <w:rsid w:val="004A2F1C"/>
    <w:rsid w:val="004A7508"/>
    <w:rsid w:val="004A7ED9"/>
    <w:rsid w:val="004C0B58"/>
    <w:rsid w:val="004C35B5"/>
    <w:rsid w:val="004D2FD8"/>
    <w:rsid w:val="004F5C57"/>
    <w:rsid w:val="00501FF0"/>
    <w:rsid w:val="00505C5D"/>
    <w:rsid w:val="005226B4"/>
    <w:rsid w:val="00534046"/>
    <w:rsid w:val="00535826"/>
    <w:rsid w:val="00536B4A"/>
    <w:rsid w:val="00542930"/>
    <w:rsid w:val="00575CB0"/>
    <w:rsid w:val="00591F23"/>
    <w:rsid w:val="00593550"/>
    <w:rsid w:val="0059395C"/>
    <w:rsid w:val="005B2018"/>
    <w:rsid w:val="005B3248"/>
    <w:rsid w:val="005C0EA1"/>
    <w:rsid w:val="005C5D9C"/>
    <w:rsid w:val="005D5DFB"/>
    <w:rsid w:val="005F015F"/>
    <w:rsid w:val="005F3C51"/>
    <w:rsid w:val="005F62D0"/>
    <w:rsid w:val="006311FE"/>
    <w:rsid w:val="00633829"/>
    <w:rsid w:val="006408AC"/>
    <w:rsid w:val="0066519D"/>
    <w:rsid w:val="0067240B"/>
    <w:rsid w:val="00677500"/>
    <w:rsid w:val="0068247E"/>
    <w:rsid w:val="006917B2"/>
    <w:rsid w:val="006B0AB1"/>
    <w:rsid w:val="006B791A"/>
    <w:rsid w:val="006C2F05"/>
    <w:rsid w:val="006E56FD"/>
    <w:rsid w:val="006E6880"/>
    <w:rsid w:val="00702C8A"/>
    <w:rsid w:val="007041DE"/>
    <w:rsid w:val="00711C72"/>
    <w:rsid w:val="00721854"/>
    <w:rsid w:val="0073450F"/>
    <w:rsid w:val="0075384B"/>
    <w:rsid w:val="00777D10"/>
    <w:rsid w:val="00777E99"/>
    <w:rsid w:val="00785EC9"/>
    <w:rsid w:val="00790934"/>
    <w:rsid w:val="00792A1B"/>
    <w:rsid w:val="0079428E"/>
    <w:rsid w:val="007A634D"/>
    <w:rsid w:val="007B65DB"/>
    <w:rsid w:val="007C0BDD"/>
    <w:rsid w:val="007C1656"/>
    <w:rsid w:val="007C43F4"/>
    <w:rsid w:val="007C75E0"/>
    <w:rsid w:val="007D5FA2"/>
    <w:rsid w:val="007E2185"/>
    <w:rsid w:val="007E3D5F"/>
    <w:rsid w:val="00806CE0"/>
    <w:rsid w:val="00811F58"/>
    <w:rsid w:val="00837253"/>
    <w:rsid w:val="00853F9D"/>
    <w:rsid w:val="0085667F"/>
    <w:rsid w:val="008617F3"/>
    <w:rsid w:val="008808CB"/>
    <w:rsid w:val="008859E6"/>
    <w:rsid w:val="008A39B7"/>
    <w:rsid w:val="008B6529"/>
    <w:rsid w:val="008E40E2"/>
    <w:rsid w:val="008E7E35"/>
    <w:rsid w:val="008F297A"/>
    <w:rsid w:val="008F5A3A"/>
    <w:rsid w:val="008F6DA7"/>
    <w:rsid w:val="00900823"/>
    <w:rsid w:val="00920A51"/>
    <w:rsid w:val="00922542"/>
    <w:rsid w:val="00924BBC"/>
    <w:rsid w:val="0093582A"/>
    <w:rsid w:val="0094670B"/>
    <w:rsid w:val="0095725E"/>
    <w:rsid w:val="00964B5A"/>
    <w:rsid w:val="00980A42"/>
    <w:rsid w:val="00986510"/>
    <w:rsid w:val="009976B3"/>
    <w:rsid w:val="009A31EB"/>
    <w:rsid w:val="009A3792"/>
    <w:rsid w:val="009A765C"/>
    <w:rsid w:val="009B0CF1"/>
    <w:rsid w:val="009B2F1F"/>
    <w:rsid w:val="009B422E"/>
    <w:rsid w:val="009B4D6F"/>
    <w:rsid w:val="009C0E86"/>
    <w:rsid w:val="009D2938"/>
    <w:rsid w:val="009E6BB7"/>
    <w:rsid w:val="009F07BE"/>
    <w:rsid w:val="00A039CA"/>
    <w:rsid w:val="00A273CA"/>
    <w:rsid w:val="00A37A9E"/>
    <w:rsid w:val="00A42F83"/>
    <w:rsid w:val="00A45021"/>
    <w:rsid w:val="00A512C9"/>
    <w:rsid w:val="00A539E4"/>
    <w:rsid w:val="00A62073"/>
    <w:rsid w:val="00A63E3C"/>
    <w:rsid w:val="00A66172"/>
    <w:rsid w:val="00A66CB9"/>
    <w:rsid w:val="00A75650"/>
    <w:rsid w:val="00AA0333"/>
    <w:rsid w:val="00AA24A4"/>
    <w:rsid w:val="00AB29A9"/>
    <w:rsid w:val="00AB66A5"/>
    <w:rsid w:val="00AC7636"/>
    <w:rsid w:val="00AD525A"/>
    <w:rsid w:val="00AE6600"/>
    <w:rsid w:val="00AE7D13"/>
    <w:rsid w:val="00AF4052"/>
    <w:rsid w:val="00B07102"/>
    <w:rsid w:val="00B1165D"/>
    <w:rsid w:val="00B20FC8"/>
    <w:rsid w:val="00B277E4"/>
    <w:rsid w:val="00B3168E"/>
    <w:rsid w:val="00B426D7"/>
    <w:rsid w:val="00B44DC5"/>
    <w:rsid w:val="00B4772C"/>
    <w:rsid w:val="00B63280"/>
    <w:rsid w:val="00B70C0E"/>
    <w:rsid w:val="00B80DE8"/>
    <w:rsid w:val="00B83C87"/>
    <w:rsid w:val="00B90C14"/>
    <w:rsid w:val="00B9691D"/>
    <w:rsid w:val="00BA38B8"/>
    <w:rsid w:val="00BB56D3"/>
    <w:rsid w:val="00BC58EB"/>
    <w:rsid w:val="00BC6222"/>
    <w:rsid w:val="00BD0189"/>
    <w:rsid w:val="00BD1461"/>
    <w:rsid w:val="00BD201F"/>
    <w:rsid w:val="00BD3371"/>
    <w:rsid w:val="00BF70A7"/>
    <w:rsid w:val="00C12AF0"/>
    <w:rsid w:val="00C1360D"/>
    <w:rsid w:val="00C13C29"/>
    <w:rsid w:val="00C17310"/>
    <w:rsid w:val="00C302E1"/>
    <w:rsid w:val="00C3235B"/>
    <w:rsid w:val="00C34571"/>
    <w:rsid w:val="00C34E40"/>
    <w:rsid w:val="00C61312"/>
    <w:rsid w:val="00C64686"/>
    <w:rsid w:val="00C720C8"/>
    <w:rsid w:val="00C75CCE"/>
    <w:rsid w:val="00C77A3F"/>
    <w:rsid w:val="00C82F82"/>
    <w:rsid w:val="00C92434"/>
    <w:rsid w:val="00C932F6"/>
    <w:rsid w:val="00CA1354"/>
    <w:rsid w:val="00CA6C68"/>
    <w:rsid w:val="00CC7DE2"/>
    <w:rsid w:val="00CD7F25"/>
    <w:rsid w:val="00CF31DE"/>
    <w:rsid w:val="00CF637C"/>
    <w:rsid w:val="00CF6CFA"/>
    <w:rsid w:val="00D24893"/>
    <w:rsid w:val="00D25598"/>
    <w:rsid w:val="00D43612"/>
    <w:rsid w:val="00D52CBF"/>
    <w:rsid w:val="00D576CA"/>
    <w:rsid w:val="00D66F04"/>
    <w:rsid w:val="00D75213"/>
    <w:rsid w:val="00D7759E"/>
    <w:rsid w:val="00D83D1B"/>
    <w:rsid w:val="00D871AF"/>
    <w:rsid w:val="00D979C6"/>
    <w:rsid w:val="00DA4AB8"/>
    <w:rsid w:val="00DC50E2"/>
    <w:rsid w:val="00DC54A0"/>
    <w:rsid w:val="00DC6C9C"/>
    <w:rsid w:val="00DD0624"/>
    <w:rsid w:val="00DF7327"/>
    <w:rsid w:val="00E07ABE"/>
    <w:rsid w:val="00E13CDE"/>
    <w:rsid w:val="00E2190B"/>
    <w:rsid w:val="00E2682A"/>
    <w:rsid w:val="00E27678"/>
    <w:rsid w:val="00E340A7"/>
    <w:rsid w:val="00E34208"/>
    <w:rsid w:val="00E36A72"/>
    <w:rsid w:val="00E37290"/>
    <w:rsid w:val="00E41C6F"/>
    <w:rsid w:val="00E44B97"/>
    <w:rsid w:val="00E52467"/>
    <w:rsid w:val="00E52D98"/>
    <w:rsid w:val="00E54B1B"/>
    <w:rsid w:val="00E571E1"/>
    <w:rsid w:val="00E602B5"/>
    <w:rsid w:val="00E62221"/>
    <w:rsid w:val="00E62923"/>
    <w:rsid w:val="00E64054"/>
    <w:rsid w:val="00E730A5"/>
    <w:rsid w:val="00E80F70"/>
    <w:rsid w:val="00E811F3"/>
    <w:rsid w:val="00E85780"/>
    <w:rsid w:val="00E85F91"/>
    <w:rsid w:val="00E97ECA"/>
    <w:rsid w:val="00EA044B"/>
    <w:rsid w:val="00EC5AE8"/>
    <w:rsid w:val="00EC6EFF"/>
    <w:rsid w:val="00ED1D6A"/>
    <w:rsid w:val="00ED667D"/>
    <w:rsid w:val="00ED7EA7"/>
    <w:rsid w:val="00EE0ED9"/>
    <w:rsid w:val="00EE2E55"/>
    <w:rsid w:val="00EF122E"/>
    <w:rsid w:val="00F02006"/>
    <w:rsid w:val="00F043C3"/>
    <w:rsid w:val="00F04E99"/>
    <w:rsid w:val="00F0574A"/>
    <w:rsid w:val="00F11BCD"/>
    <w:rsid w:val="00F328F5"/>
    <w:rsid w:val="00F33A99"/>
    <w:rsid w:val="00F465E9"/>
    <w:rsid w:val="00F50F0C"/>
    <w:rsid w:val="00F56D4C"/>
    <w:rsid w:val="00F658F3"/>
    <w:rsid w:val="00F76CA2"/>
    <w:rsid w:val="00F8016B"/>
    <w:rsid w:val="00F804E1"/>
    <w:rsid w:val="00F87F88"/>
    <w:rsid w:val="00F90A9F"/>
    <w:rsid w:val="00F91DF6"/>
    <w:rsid w:val="00F962E3"/>
    <w:rsid w:val="00FA3F66"/>
    <w:rsid w:val="00FB3374"/>
    <w:rsid w:val="00FB67DE"/>
    <w:rsid w:val="00FC0040"/>
    <w:rsid w:val="00FD6CB9"/>
    <w:rsid w:val="00FE13E1"/>
    <w:rsid w:val="00FE294F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3FA947B"/>
  <w15:chartTrackingRefBased/>
  <w15:docId w15:val="{1EED2270-BE02-4A69-A47F-0C0AD38FE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Naslov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Naslov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Naslov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Naslov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Naslov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Naslov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Naslov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Naslov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Naslov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Podnaslov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Uvuenotijeloteksta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Tijeloteksta">
    <w:name w:val="Body Text"/>
    <w:basedOn w:val="Normal"/>
  </w:style>
  <w:style w:type="paragraph" w:styleId="Tijeloteksta-uvlaka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Tijeloteksta-uvlaka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Zaglavlje">
    <w:name w:val="header"/>
    <w:basedOn w:val="Normal"/>
    <w:pPr>
      <w:tabs>
        <w:tab w:val="center" w:pos="4320"/>
        <w:tab w:val="right" w:pos="8640"/>
      </w:tabs>
    </w:pPr>
  </w:style>
  <w:style w:type="paragraph" w:styleId="Podnoje">
    <w:name w:val="footer"/>
    <w:basedOn w:val="Normal"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</w:style>
  <w:style w:type="paragraph" w:styleId="Tijeloteksta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iperveza">
    <w:name w:val="Hyperlink"/>
    <w:rPr>
      <w:color w:val="0000FF"/>
      <w:u w:val="single"/>
    </w:rPr>
  </w:style>
  <w:style w:type="paragraph" w:styleId="Tekstfusnote">
    <w:name w:val="footnote text"/>
    <w:basedOn w:val="Normal"/>
    <w:semiHidden/>
    <w:rPr>
      <w:lang w:val="fr-FR"/>
    </w:rPr>
  </w:style>
  <w:style w:type="character" w:styleId="Referencafusnote">
    <w:name w:val="footnote reference"/>
    <w:semiHidden/>
    <w:rPr>
      <w:vertAlign w:val="superscript"/>
    </w:rPr>
  </w:style>
  <w:style w:type="paragraph" w:styleId="Kartadokumenta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Naslov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Sadraj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Sadraj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Naglaeno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Sadraj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Sadraj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Sadraj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Sadraj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Sadraj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Sadraj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Sadraj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SlijeenaHiperveza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Reetkatablice">
    <w:name w:val="Table Grid"/>
    <w:basedOn w:val="Obinatablica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jeloteksta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Tekstbalonia">
    <w:name w:val="Balloon Text"/>
    <w:basedOn w:val="Normal"/>
    <w:semiHidden/>
    <w:rsid w:val="004A2F1C"/>
    <w:rPr>
      <w:rFonts w:ascii="Tahoma" w:hAnsi="Tahoma" w:cs="Tahoma"/>
      <w:sz w:val="16"/>
      <w:szCs w:val="16"/>
    </w:rPr>
  </w:style>
  <w:style w:type="character" w:styleId="Referencakomentara">
    <w:name w:val="annotation reference"/>
    <w:rsid w:val="005D5DFB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5D5DFB"/>
  </w:style>
  <w:style w:type="character" w:customStyle="1" w:styleId="TekstkomentaraChar">
    <w:name w:val="Tekst komentara Char"/>
    <w:link w:val="Tekstkomentara"/>
    <w:rsid w:val="005D5DFB"/>
    <w:rPr>
      <w:rFonts w:ascii="Arial" w:hAnsi="Arial"/>
      <w:snapToGrid w:val="0"/>
      <w:lang w:val="sv-SE" w:eastAsia="en-US"/>
    </w:rPr>
  </w:style>
  <w:style w:type="paragraph" w:styleId="Predmetkomentara">
    <w:name w:val="annotation subject"/>
    <w:basedOn w:val="Tekstkomentara"/>
    <w:next w:val="Tekstkomentara"/>
    <w:link w:val="PredmetkomentaraChar"/>
    <w:rsid w:val="005D5DFB"/>
    <w:rPr>
      <w:b/>
      <w:bCs/>
    </w:rPr>
  </w:style>
  <w:style w:type="character" w:customStyle="1" w:styleId="PredmetkomentaraChar">
    <w:name w:val="Predmet komentara Char"/>
    <w:link w:val="Predmetkomentara"/>
    <w:rsid w:val="005D5DFB"/>
    <w:rPr>
      <w:rFonts w:ascii="Arial" w:hAnsi="Arial"/>
      <w:b/>
      <w:bCs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ccwbo.org/incoterm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4A955D-C978-4D45-9F0A-CAC4B2054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122</Words>
  <Characters>698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INSTRUCTIONS TO TENDERERS</vt:lpstr>
      <vt:lpstr>INSTRUCTIONS TO TENDERERS</vt:lpstr>
    </vt:vector>
  </TitlesOfParts>
  <Company>European Commission</Company>
  <LinksUpToDate>false</LinksUpToDate>
  <CharactersWithSpaces>819</CharactersWithSpaces>
  <SharedDoc>false</SharedDoc>
  <HLinks>
    <vt:vector size="6" baseType="variant"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http://www.iccwbo.org/products-and-services/trade-facilitation/incoterms-2010/the-incoterms-rules/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Karmen Krivičić Spajić</cp:lastModifiedBy>
  <cp:revision>9</cp:revision>
  <cp:lastPrinted>2015-12-03T09:09:00Z</cp:lastPrinted>
  <dcterms:created xsi:type="dcterms:W3CDTF">2018-12-18T11:40:00Z</dcterms:created>
  <dcterms:modified xsi:type="dcterms:W3CDTF">2023-09-08T07:54:00Z</dcterms:modified>
</cp:coreProperties>
</file>